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D9" w:rsidRPr="00605184" w:rsidRDefault="004F67F3" w:rsidP="00FA7098">
      <w:pPr>
        <w:pStyle w:val="Sinespaciado"/>
        <w:rPr>
          <w:rFonts w:eastAsia="Times New Roman" w:cstheme="minorHAnsi"/>
          <w:b/>
          <w:color w:val="000000"/>
          <w:spacing w:val="-5"/>
          <w:sz w:val="38"/>
          <w:szCs w:val="38"/>
          <w:u w:val="single"/>
        </w:rPr>
      </w:pPr>
      <w:r w:rsidRPr="00605184">
        <w:rPr>
          <w:rFonts w:eastAsia="Times New Roman" w:cstheme="minorHAnsi"/>
          <w:b/>
          <w:color w:val="000000"/>
          <w:spacing w:val="-5"/>
          <w:sz w:val="38"/>
          <w:szCs w:val="38"/>
          <w:u w:val="single"/>
        </w:rPr>
        <w:t xml:space="preserve">CONVOCATORIA </w:t>
      </w:r>
      <w:r w:rsidR="00605184" w:rsidRPr="00605184">
        <w:rPr>
          <w:rFonts w:eastAsia="Times New Roman" w:cstheme="minorHAnsi"/>
          <w:b/>
          <w:color w:val="000000"/>
          <w:spacing w:val="-5"/>
          <w:sz w:val="38"/>
          <w:szCs w:val="38"/>
          <w:u w:val="single"/>
        </w:rPr>
        <w:t xml:space="preserve"> </w:t>
      </w:r>
      <w:r w:rsidRPr="00605184">
        <w:rPr>
          <w:rFonts w:eastAsia="Times New Roman" w:cstheme="minorHAnsi"/>
          <w:b/>
          <w:color w:val="000000"/>
          <w:spacing w:val="-5"/>
          <w:sz w:val="38"/>
          <w:szCs w:val="38"/>
          <w:u w:val="single"/>
        </w:rPr>
        <w:t>JUNTA GENERAL EXTRAORDINARIA</w:t>
      </w:r>
    </w:p>
    <w:p w:rsidR="004F67F3" w:rsidRPr="00605184" w:rsidRDefault="004F67F3" w:rsidP="00FA7098">
      <w:pPr>
        <w:pStyle w:val="Sinespaciado"/>
        <w:rPr>
          <w:rFonts w:eastAsia="Times New Roman" w:cstheme="minorHAnsi"/>
          <w:b/>
          <w:color w:val="000000"/>
          <w:spacing w:val="-5"/>
          <w:sz w:val="38"/>
          <w:szCs w:val="38"/>
          <w:u w:val="single"/>
        </w:rPr>
      </w:pPr>
      <w:bookmarkStart w:id="0" w:name="_GoBack"/>
    </w:p>
    <w:bookmarkEnd w:id="0"/>
    <w:p w:rsidR="004F67F3" w:rsidRPr="00605184" w:rsidRDefault="004F67F3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36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 xml:space="preserve">Por medio de la presente publicación se convoca a todos los socios del CLUB TENIS GUARDAMAR, para su asistencia a la JUNTA GENERAL </w:t>
      </w:r>
      <w:proofErr w:type="gramStart"/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>EXTRAORDINARIA ,</w:t>
      </w:r>
      <w:proofErr w:type="gramEnd"/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 xml:space="preserve"> que tendrá lugar en la (SALA AUDIOVISUALES) del Polideportivo Municipal, el próximo sábado 2 de Noviembre , del presente año 2019 , a las 17.30 horas, en primera convocatoria, o en su </w:t>
      </w:r>
      <w:r w:rsidRPr="00605184">
        <w:rPr>
          <w:rFonts w:eastAsia="Times New Roman" w:cstheme="minorHAnsi"/>
          <w:b/>
          <w:color w:val="000000"/>
          <w:spacing w:val="-5"/>
          <w:sz w:val="36"/>
          <w:szCs w:val="36"/>
        </w:rPr>
        <w:t>caso a las 18.00 horas, en segunda convocatoria.</w:t>
      </w:r>
    </w:p>
    <w:p w:rsidR="004F67F3" w:rsidRDefault="00435503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 xml:space="preserve">       </w:t>
      </w:r>
    </w:p>
    <w:p w:rsidR="00435503" w:rsidRDefault="00CD19C8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  <w:t xml:space="preserve">     </w:t>
      </w:r>
      <w:r w:rsidR="00435503"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  <w:t xml:space="preserve">  CON EL SIGUIENTE ORDEN DEL DIA:</w:t>
      </w:r>
    </w:p>
    <w:p w:rsidR="00435503" w:rsidRDefault="00435503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</w:p>
    <w:p w:rsidR="003413B2" w:rsidRDefault="003413B2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>1.- RENOVACION DE LA DIRECTIVA ACTUAL</w:t>
      </w:r>
    </w:p>
    <w:p w:rsidR="003413B2" w:rsidRDefault="003413B2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>2.- FORMACION Y PROCLAMACION DE LA NUEVA JUNTA DIRECTIVA.</w:t>
      </w:r>
    </w:p>
    <w:p w:rsidR="003413B2" w:rsidRDefault="003413B2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</w:rPr>
      </w:pPr>
    </w:p>
    <w:p w:rsidR="00435503" w:rsidRPr="00435503" w:rsidRDefault="00435503" w:rsidP="00FA709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</w:p>
    <w:p w:rsidR="00CD19C8" w:rsidRPr="00CD19C8" w:rsidRDefault="00CD19C8" w:rsidP="00CD19C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</w:p>
    <w:p w:rsidR="00CD19C8" w:rsidRPr="00CD19C8" w:rsidRDefault="00CD19C8" w:rsidP="004F67F3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  <w:u w:val="single"/>
        </w:rPr>
      </w:pPr>
      <w:r w:rsidRPr="001970D9">
        <w:rPr>
          <w:rFonts w:eastAsia="Times New Roman" w:cstheme="minorHAnsi"/>
          <w:b/>
          <w:color w:val="000000"/>
          <w:sz w:val="28"/>
          <w:szCs w:val="28"/>
        </w:rPr>
        <w:t>JUNTA DIRECTIVA DEL CLUB TENIS GUARDAMAR</w:t>
      </w:r>
    </w:p>
    <w:p w:rsidR="00CD19C8" w:rsidRDefault="00CD19C8" w:rsidP="00FA7098">
      <w:pPr>
        <w:pStyle w:val="Sinespaciado"/>
        <w:rPr>
          <w:rFonts w:eastAsia="Times New Roman" w:cstheme="minorHAnsi"/>
          <w:b/>
          <w:color w:val="000000"/>
          <w:sz w:val="36"/>
          <w:szCs w:val="24"/>
        </w:rPr>
      </w:pPr>
    </w:p>
    <w:p w:rsidR="001970D9" w:rsidRPr="003413B2" w:rsidRDefault="00CD19C8" w:rsidP="00FA7098">
      <w:pPr>
        <w:pStyle w:val="Sinespaciado"/>
        <w:rPr>
          <w:rFonts w:eastAsia="Times New Roman" w:cstheme="minorHAnsi"/>
          <w:b/>
          <w:color w:val="000000"/>
          <w:sz w:val="36"/>
          <w:szCs w:val="24"/>
        </w:rPr>
      </w:pPr>
      <w:r>
        <w:rPr>
          <w:rFonts w:eastAsia="Times New Roman" w:cstheme="minorHAnsi"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6BDD93" wp14:editId="502013D6">
            <wp:simplePos x="0" y="0"/>
            <wp:positionH relativeFrom="column">
              <wp:posOffset>4101465</wp:posOffset>
            </wp:positionH>
            <wp:positionV relativeFrom="paragraph">
              <wp:posOffset>265430</wp:posOffset>
            </wp:positionV>
            <wp:extent cx="1066800" cy="9398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lub guardam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3B2">
        <w:rPr>
          <w:rFonts w:eastAsia="Times New Roman" w:cstheme="minorHAnsi"/>
          <w:b/>
          <w:color w:val="000000"/>
          <w:sz w:val="36"/>
          <w:szCs w:val="24"/>
        </w:rPr>
        <w:t>Presidente: JUAN PÉREZ HERNÁNDEZ</w:t>
      </w: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C23576" w:rsidRPr="001970D9" w:rsidRDefault="00C23576" w:rsidP="00FA7098">
      <w:pPr>
        <w:pStyle w:val="Sinespaciado"/>
        <w:rPr>
          <w:rFonts w:eastAsia="Times New Roman" w:cstheme="minorHAnsi"/>
          <w:b/>
          <w:color w:val="000000"/>
          <w:sz w:val="28"/>
          <w:szCs w:val="28"/>
        </w:rPr>
      </w:pPr>
    </w:p>
    <w:p w:rsidR="001970D9" w:rsidRPr="003413B2" w:rsidRDefault="003413B2" w:rsidP="00FA7098">
      <w:pPr>
        <w:pStyle w:val="Sinespaciado"/>
        <w:rPr>
          <w:rFonts w:eastAsia="Times New Roman" w:cstheme="minorHAnsi"/>
          <w:b/>
          <w:color w:val="000000"/>
          <w:sz w:val="44"/>
          <w:szCs w:val="24"/>
        </w:rPr>
      </w:pPr>
      <w:r>
        <w:rPr>
          <w:rFonts w:eastAsia="Times New Roman" w:cstheme="minorHAnsi"/>
          <w:b/>
          <w:color w:val="000000"/>
          <w:sz w:val="44"/>
          <w:szCs w:val="24"/>
        </w:rPr>
        <w:t xml:space="preserve">     CLUB TENIS GUARDAMAR</w:t>
      </w:r>
    </w:p>
    <w:p w:rsidR="001970D9" w:rsidRDefault="001970D9" w:rsidP="00FA7098">
      <w:pPr>
        <w:pStyle w:val="Sinespaciado"/>
        <w:rPr>
          <w:rFonts w:eastAsia="Times New Roman" w:cstheme="minorHAnsi"/>
          <w:b/>
          <w:color w:val="000000"/>
          <w:sz w:val="28"/>
          <w:szCs w:val="28"/>
        </w:rPr>
      </w:pPr>
    </w:p>
    <w:p w:rsidR="00CD19C8" w:rsidRDefault="00CD19C8" w:rsidP="00CD19C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</w:rPr>
      </w:pPr>
    </w:p>
    <w:p w:rsidR="00CD19C8" w:rsidRPr="003413B2" w:rsidRDefault="00CD19C8" w:rsidP="00CD19C8">
      <w:pPr>
        <w:pStyle w:val="Sinespaciado"/>
        <w:rPr>
          <w:rFonts w:eastAsia="Times New Roman" w:cstheme="minorHAnsi"/>
          <w:b/>
          <w:color w:val="000000"/>
          <w:spacing w:val="-5"/>
          <w:sz w:val="36"/>
          <w:szCs w:val="24"/>
        </w:rPr>
      </w:pPr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 xml:space="preserve">En </w:t>
      </w:r>
      <w:proofErr w:type="spellStart"/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>Guardamar</w:t>
      </w:r>
      <w:proofErr w:type="spellEnd"/>
      <w:r>
        <w:rPr>
          <w:rFonts w:eastAsia="Times New Roman" w:cstheme="minorHAnsi"/>
          <w:b/>
          <w:color w:val="000000"/>
          <w:spacing w:val="-5"/>
          <w:sz w:val="36"/>
          <w:szCs w:val="24"/>
        </w:rPr>
        <w:t xml:space="preserve"> del Segura a 13 de Octubre de 2019</w:t>
      </w:r>
    </w:p>
    <w:p w:rsidR="001970D9" w:rsidRPr="001970D9" w:rsidRDefault="001970D9" w:rsidP="00FA7098">
      <w:pPr>
        <w:pStyle w:val="Sinespaciado"/>
        <w:rPr>
          <w:rFonts w:eastAsia="Times New Roman" w:cstheme="minorHAnsi"/>
          <w:b/>
          <w:color w:val="000000"/>
          <w:sz w:val="28"/>
          <w:szCs w:val="28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1970D9" w:rsidRDefault="001970D9" w:rsidP="00FA7098">
      <w:pPr>
        <w:pStyle w:val="Sinespaciado"/>
        <w:rPr>
          <w:rFonts w:eastAsia="Times New Roman" w:cstheme="minorHAnsi"/>
          <w:color w:val="000000"/>
          <w:sz w:val="24"/>
          <w:szCs w:val="24"/>
        </w:rPr>
      </w:pPr>
    </w:p>
    <w:p w:rsidR="00CD19C8" w:rsidRPr="001970D9" w:rsidRDefault="00CD19C8">
      <w:pPr>
        <w:spacing w:before="2520"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</w:rPr>
      </w:pPr>
    </w:p>
    <w:sectPr w:rsidR="00CD19C8" w:rsidRPr="001970D9" w:rsidSect="0042278B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57" w:rsidRDefault="00AF3957" w:rsidP="00802215">
      <w:pPr>
        <w:spacing w:after="0" w:line="240" w:lineRule="auto"/>
      </w:pPr>
      <w:r>
        <w:separator/>
      </w:r>
    </w:p>
  </w:endnote>
  <w:endnote w:type="continuationSeparator" w:id="0">
    <w:p w:rsidR="00AF3957" w:rsidRDefault="00AF3957" w:rsidP="0080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57" w:rsidRDefault="00AF3957" w:rsidP="00802215">
      <w:pPr>
        <w:spacing w:after="0" w:line="240" w:lineRule="auto"/>
      </w:pPr>
      <w:r>
        <w:separator/>
      </w:r>
    </w:p>
  </w:footnote>
  <w:footnote w:type="continuationSeparator" w:id="0">
    <w:p w:rsidR="00AF3957" w:rsidRDefault="00AF3957" w:rsidP="00802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1094"/>
    <w:multiLevelType w:val="hybridMultilevel"/>
    <w:tmpl w:val="5024E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4099C"/>
    <w:multiLevelType w:val="hybridMultilevel"/>
    <w:tmpl w:val="CC3A7D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D9"/>
    <w:rsid w:val="00017191"/>
    <w:rsid w:val="00025B71"/>
    <w:rsid w:val="00103341"/>
    <w:rsid w:val="001970D9"/>
    <w:rsid w:val="00310C19"/>
    <w:rsid w:val="003413B2"/>
    <w:rsid w:val="0042278B"/>
    <w:rsid w:val="00435503"/>
    <w:rsid w:val="004F67F3"/>
    <w:rsid w:val="005B275E"/>
    <w:rsid w:val="005B7680"/>
    <w:rsid w:val="00605184"/>
    <w:rsid w:val="007C4722"/>
    <w:rsid w:val="00802215"/>
    <w:rsid w:val="00927A83"/>
    <w:rsid w:val="009556E5"/>
    <w:rsid w:val="00992048"/>
    <w:rsid w:val="009D48F1"/>
    <w:rsid w:val="00AC7846"/>
    <w:rsid w:val="00AE7C73"/>
    <w:rsid w:val="00AF3957"/>
    <w:rsid w:val="00BE5848"/>
    <w:rsid w:val="00C23576"/>
    <w:rsid w:val="00CD19C8"/>
    <w:rsid w:val="00D709ED"/>
    <w:rsid w:val="00F21BD7"/>
    <w:rsid w:val="00FA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278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A709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C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22"/>
  </w:style>
  <w:style w:type="paragraph" w:styleId="Piedepgina">
    <w:name w:val="footer"/>
    <w:basedOn w:val="Normal"/>
    <w:link w:val="PiedepginaCar"/>
    <w:uiPriority w:val="99"/>
    <w:unhideWhenUsed/>
    <w:rsid w:val="007C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22"/>
  </w:style>
  <w:style w:type="paragraph" w:styleId="Textodeglobo">
    <w:name w:val="Balloon Text"/>
    <w:basedOn w:val="Normal"/>
    <w:link w:val="TextodegloboCar"/>
    <w:uiPriority w:val="99"/>
    <w:semiHidden/>
    <w:unhideWhenUsed/>
    <w:rsid w:val="0019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278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FA709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7C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722"/>
  </w:style>
  <w:style w:type="paragraph" w:styleId="Piedepgina">
    <w:name w:val="footer"/>
    <w:basedOn w:val="Normal"/>
    <w:link w:val="PiedepginaCar"/>
    <w:uiPriority w:val="99"/>
    <w:unhideWhenUsed/>
    <w:rsid w:val="007C4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722"/>
  </w:style>
  <w:style w:type="paragraph" w:styleId="Textodeglobo">
    <w:name w:val="Balloon Text"/>
    <w:basedOn w:val="Normal"/>
    <w:link w:val="TextodegloboCar"/>
    <w:uiPriority w:val="99"/>
    <w:semiHidden/>
    <w:unhideWhenUsed/>
    <w:rsid w:val="0019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7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16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170885">
                                          <w:marLeft w:val="125"/>
                                          <w:marRight w:val="125"/>
                                          <w:marTop w:val="125"/>
                                          <w:marBottom w:val="2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15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235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385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54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056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273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818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37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2495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63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2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77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503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5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70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075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602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12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884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6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Plantillas\CARTA_DE_RECOMENDA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59C5-26D5-4EF9-B43A-578ED5B9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CARTA_DE_RECOMENDACION</Template>
  <TotalTime>0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2019-10-12T16:00:00Z</dcterms:created>
  <dcterms:modified xsi:type="dcterms:W3CDTF">2019-10-14T08:06:00Z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ALFREDH@microsoft.com</vt:lpwstr>
  </property>
  <property fmtid="{D5CDD505-2E9C-101B-9397-08002B2CF9AE}" pid="5" name="MSIP_Label_f42aa342-8706-4288-bd11-ebb85995028c_SetDate">
    <vt:lpwstr>2018-05-25T20:51:59.0607113Z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